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29" w:rsidRDefault="006D56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5629" w:rsidRDefault="006D5629">
      <w:pPr>
        <w:pStyle w:val="ConsPlusNormal"/>
        <w:jc w:val="both"/>
        <w:outlineLvl w:val="0"/>
      </w:pPr>
    </w:p>
    <w:p w:rsidR="006D5629" w:rsidRDefault="006D5629">
      <w:pPr>
        <w:pStyle w:val="ConsPlusTitle"/>
        <w:jc w:val="center"/>
      </w:pPr>
      <w:r>
        <w:t>АДМИНИСТРАЦИЯ ЛИПЕЦКОЙ ОБЛАСТИ</w:t>
      </w:r>
    </w:p>
    <w:p w:rsidR="006D5629" w:rsidRDefault="006D5629">
      <w:pPr>
        <w:pStyle w:val="ConsPlusTitle"/>
        <w:jc w:val="both"/>
      </w:pPr>
    </w:p>
    <w:p w:rsidR="006D5629" w:rsidRDefault="006D5629">
      <w:pPr>
        <w:pStyle w:val="ConsPlusTitle"/>
        <w:jc w:val="center"/>
      </w:pPr>
      <w:r>
        <w:t>ПОСТАНОВЛЕНИЕ</w:t>
      </w:r>
    </w:p>
    <w:p w:rsidR="006D5629" w:rsidRDefault="006D5629">
      <w:pPr>
        <w:pStyle w:val="ConsPlusTitle"/>
        <w:jc w:val="center"/>
      </w:pPr>
      <w:r>
        <w:t>от 5 апреля 2021 г. N 125</w:t>
      </w:r>
    </w:p>
    <w:p w:rsidR="006D5629" w:rsidRDefault="006D5629">
      <w:pPr>
        <w:pStyle w:val="ConsPlusTitle"/>
        <w:jc w:val="both"/>
      </w:pPr>
    </w:p>
    <w:p w:rsidR="006D5629" w:rsidRDefault="006D5629">
      <w:pPr>
        <w:pStyle w:val="ConsPlusTitle"/>
        <w:jc w:val="center"/>
      </w:pPr>
      <w:r>
        <w:t>ОБ УСТАНОВЛЕНИИ ПРЕДЕЛЬНОГО СРОКА ПРОВЕДЕНИЯ ОБЩИХ СОБРАНИЙ</w:t>
      </w:r>
    </w:p>
    <w:p w:rsidR="006D5629" w:rsidRDefault="006D5629">
      <w:pPr>
        <w:pStyle w:val="ConsPlusTitle"/>
        <w:jc w:val="center"/>
      </w:pPr>
      <w:r>
        <w:t>СОБСТВЕННИКОВ МНОГОКВАРТИРНЫХ ДОМОВ, НЕ ПРИЗНАННЫХ</w:t>
      </w:r>
    </w:p>
    <w:p w:rsidR="006D5629" w:rsidRDefault="006D5629">
      <w:pPr>
        <w:pStyle w:val="ConsPlusTitle"/>
        <w:jc w:val="center"/>
      </w:pPr>
      <w:r>
        <w:t>АВАРИЙНЫМИ И ПОДЛЕЖАЩИМИ СНОСУ ИЛИ РЕКОНСТРУКЦИИ</w:t>
      </w:r>
    </w:p>
    <w:p w:rsidR="006D5629" w:rsidRDefault="006D5629">
      <w:pPr>
        <w:pStyle w:val="ConsPlusTitle"/>
        <w:jc w:val="center"/>
      </w:pPr>
      <w:r>
        <w:t>И ВКЛЮЧЕННЫХ В ПРОЕКТ РЕШЕНИЯ О КОМПЛЕКСНОМ РАЗВИТИИ</w:t>
      </w:r>
    </w:p>
    <w:p w:rsidR="006D5629" w:rsidRDefault="006D5629">
      <w:pPr>
        <w:pStyle w:val="ConsPlusTitle"/>
        <w:jc w:val="center"/>
      </w:pPr>
      <w:r>
        <w:t>ТЕРРИТОРИИ ЖИЛОЙ ЗАСТРОЙКИ, ПО ВОПРОСУ ВКЛЮЧЕНИЯ</w:t>
      </w:r>
    </w:p>
    <w:p w:rsidR="006D5629" w:rsidRDefault="006D5629">
      <w:pPr>
        <w:pStyle w:val="ConsPlusTitle"/>
        <w:jc w:val="center"/>
      </w:pPr>
      <w:r>
        <w:t>МНОГОКВАРТИРНОГО ДОМА В РЕШЕНИЕ О КОМПЛЕКСНОМ РАЗВИТИИ</w:t>
      </w:r>
    </w:p>
    <w:p w:rsidR="006D5629" w:rsidRDefault="006D5629">
      <w:pPr>
        <w:pStyle w:val="ConsPlusTitle"/>
        <w:jc w:val="center"/>
      </w:pPr>
      <w:r>
        <w:t>ТЕРРИТОРИИ ЖИЛОЙ ЗАСТРОЙКИ</w:t>
      </w:r>
    </w:p>
    <w:p w:rsidR="006D5629" w:rsidRDefault="006D5629">
      <w:pPr>
        <w:pStyle w:val="ConsPlusNormal"/>
        <w:jc w:val="both"/>
      </w:pPr>
    </w:p>
    <w:p w:rsidR="006D5629" w:rsidRDefault="006D562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66</w:t>
        </w:r>
      </w:hyperlink>
      <w:r>
        <w:t xml:space="preserve"> Градостроительного кодекса Российской Федерации администрация Липецкой области постановляет:</w:t>
      </w:r>
    </w:p>
    <w:p w:rsidR="006D5629" w:rsidRDefault="006D5629">
      <w:pPr>
        <w:pStyle w:val="ConsPlusNormal"/>
        <w:spacing w:before="220"/>
        <w:ind w:firstLine="540"/>
        <w:jc w:val="both"/>
      </w:pPr>
      <w:r>
        <w:t>Установить, что предельный срок проведения общих собраний собственников многоквартирных домов, не признанных аварийными и подлежащими сносу или реконструкции и включенных в проект решения о комплексном развитии территории жилой застройки, по вопросу включения многоквартирного дома в решение о комплексном развитии территории жилой застройки составляет 2 месяца со дня опубликования проекта решения о комплексном развитии жилой застройки в порядке, установленном для официального опубликования правовых актов.</w:t>
      </w:r>
    </w:p>
    <w:p w:rsidR="006D5629" w:rsidRDefault="006D5629">
      <w:pPr>
        <w:pStyle w:val="ConsPlusNormal"/>
        <w:jc w:val="both"/>
      </w:pPr>
    </w:p>
    <w:p w:rsidR="006D5629" w:rsidRDefault="006D5629">
      <w:pPr>
        <w:pStyle w:val="ConsPlusNormal"/>
        <w:jc w:val="right"/>
      </w:pPr>
      <w:r>
        <w:t>И.о. главы администрации</w:t>
      </w:r>
    </w:p>
    <w:p w:rsidR="006D5629" w:rsidRDefault="006D5629">
      <w:pPr>
        <w:pStyle w:val="ConsPlusNormal"/>
        <w:jc w:val="right"/>
      </w:pPr>
      <w:r>
        <w:t>Липецкой области</w:t>
      </w:r>
    </w:p>
    <w:p w:rsidR="006D5629" w:rsidRDefault="006D5629">
      <w:pPr>
        <w:pStyle w:val="ConsPlusNormal"/>
        <w:jc w:val="right"/>
      </w:pPr>
      <w:r>
        <w:t>Н.Ф.ТАГИНЦЕВ</w:t>
      </w:r>
    </w:p>
    <w:p w:rsidR="006D5629" w:rsidRDefault="006D5629">
      <w:pPr>
        <w:pStyle w:val="ConsPlusNormal"/>
        <w:jc w:val="both"/>
      </w:pPr>
    </w:p>
    <w:p w:rsidR="006D5629" w:rsidRDefault="006D5629">
      <w:pPr>
        <w:pStyle w:val="ConsPlusNormal"/>
        <w:jc w:val="both"/>
      </w:pPr>
    </w:p>
    <w:p w:rsidR="006D5629" w:rsidRDefault="006D56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19C" w:rsidRDefault="0048519C">
      <w:bookmarkStart w:id="0" w:name="_GoBack"/>
      <w:bookmarkEnd w:id="0"/>
    </w:p>
    <w:sectPr w:rsidR="0048519C" w:rsidSect="009A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29"/>
    <w:rsid w:val="0048519C"/>
    <w:rsid w:val="006D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A5FFD-0B53-421A-A201-7CD269D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5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D8A20F1F104D438BD512EA6E8B08D1E8F602446B000E2582BCC841347BAC8DB45ECD5E962D7C66B0A31954DB49A94BD546DF48653Fe1f6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Ivanova.M.S</dc:creator>
  <cp:keywords/>
  <dc:description/>
  <cp:lastModifiedBy>Ivanova.M.S</cp:lastModifiedBy>
  <cp:revision>1</cp:revision>
  <dcterms:created xsi:type="dcterms:W3CDTF">2021-09-14T10:31:00Z</dcterms:created>
  <dcterms:modified xsi:type="dcterms:W3CDTF">2021-09-14T10:31:00Z</dcterms:modified>
</cp:coreProperties>
</file>