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31" w:rsidRDefault="00FB0B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B0B31" w:rsidRDefault="00FB0B31">
      <w:pPr>
        <w:pStyle w:val="ConsPlusNormal"/>
        <w:jc w:val="both"/>
        <w:outlineLvl w:val="0"/>
      </w:pPr>
    </w:p>
    <w:p w:rsidR="00FB0B31" w:rsidRDefault="00FB0B31">
      <w:pPr>
        <w:pStyle w:val="ConsPlusTitle"/>
        <w:jc w:val="center"/>
        <w:outlineLvl w:val="0"/>
      </w:pPr>
      <w:r>
        <w:t>ПРАВИТЕЛЬСТВО ЯРОСЛАВСКОЙ ОБЛАСТИ</w:t>
      </w:r>
    </w:p>
    <w:p w:rsidR="00FB0B31" w:rsidRDefault="00FB0B31">
      <w:pPr>
        <w:pStyle w:val="ConsPlusTitle"/>
        <w:jc w:val="center"/>
      </w:pPr>
    </w:p>
    <w:p w:rsidR="00FB0B31" w:rsidRDefault="00FB0B31">
      <w:pPr>
        <w:pStyle w:val="ConsPlusTitle"/>
        <w:jc w:val="center"/>
      </w:pPr>
      <w:r>
        <w:t>ПОСТАНОВЛЕНИЕ</w:t>
      </w:r>
    </w:p>
    <w:p w:rsidR="00FB0B31" w:rsidRDefault="00FB0B31">
      <w:pPr>
        <w:pStyle w:val="ConsPlusTitle"/>
        <w:jc w:val="center"/>
      </w:pPr>
      <w:r>
        <w:t>от 5 июля 2021 г. N 444-п</w:t>
      </w:r>
    </w:p>
    <w:p w:rsidR="00FB0B31" w:rsidRDefault="00FB0B31">
      <w:pPr>
        <w:pStyle w:val="ConsPlusTitle"/>
        <w:jc w:val="center"/>
      </w:pPr>
    </w:p>
    <w:p w:rsidR="00FB0B31" w:rsidRDefault="00FB0B31">
      <w:pPr>
        <w:pStyle w:val="ConsPlusTitle"/>
        <w:jc w:val="center"/>
      </w:pPr>
      <w:r>
        <w:t>ОБ УТВЕРЖДЕНИИ ПОРЯДКА ПЕРЕДАЧИ ВЛАДЕЛЬЦЕМ СПЕЦИАЛЬНОГО</w:t>
      </w:r>
    </w:p>
    <w:p w:rsidR="00FB0B31" w:rsidRDefault="00FB0B31">
      <w:pPr>
        <w:pStyle w:val="ConsPlusTitle"/>
        <w:jc w:val="center"/>
      </w:pPr>
      <w:r>
        <w:t>СЧЕТА ПРАВ НА СПЕЦИАЛЬНЫЙ СЧЕТ ЯРОСЛАВСКОЙ ОБЛАСТИ,</w:t>
      </w:r>
    </w:p>
    <w:p w:rsidR="00FB0B31" w:rsidRDefault="00FB0B31">
      <w:pPr>
        <w:pStyle w:val="ConsPlusTitle"/>
        <w:jc w:val="center"/>
      </w:pPr>
      <w:r>
        <w:t>МУНИЦИПАЛЬНОМУ ОБРАЗОВАНИЮ ЯРОСЛАВСКОЙ ОБЛАСТИ</w:t>
      </w:r>
    </w:p>
    <w:p w:rsidR="00FB0B31" w:rsidRDefault="00FB0B31">
      <w:pPr>
        <w:pStyle w:val="ConsPlusNormal"/>
        <w:jc w:val="both"/>
      </w:pPr>
    </w:p>
    <w:p w:rsidR="00FB0B31" w:rsidRDefault="00FB0B3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2.2 статьи 169</w:t>
        </w:r>
      </w:hyperlink>
      <w:r>
        <w:t xml:space="preserve"> Жилищного кодекса Российской Федерации</w:t>
      </w:r>
    </w:p>
    <w:p w:rsidR="00FB0B31" w:rsidRDefault="00FB0B31">
      <w:pPr>
        <w:pStyle w:val="ConsPlusNormal"/>
        <w:jc w:val="both"/>
      </w:pPr>
    </w:p>
    <w:p w:rsidR="00FB0B31" w:rsidRDefault="00FB0B31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FB0B31" w:rsidRDefault="00FB0B31">
      <w:pPr>
        <w:pStyle w:val="ConsPlusNormal"/>
        <w:jc w:val="both"/>
      </w:pPr>
    </w:p>
    <w:p w:rsidR="00FB0B31" w:rsidRDefault="00FB0B3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передачи владельцем специального счета прав на специальный счет Ярославской области, муниципальному образованию Ярославской области.</w:t>
      </w:r>
    </w:p>
    <w:p w:rsidR="00FB0B31" w:rsidRDefault="00FB0B31">
      <w:pPr>
        <w:pStyle w:val="ConsPlusNormal"/>
        <w:jc w:val="both"/>
      </w:pPr>
    </w:p>
    <w:p w:rsidR="00FB0B31" w:rsidRDefault="00FB0B31">
      <w:pPr>
        <w:pStyle w:val="ConsPlusNormal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области, курирующего вопросы строительства, развития жилищно-коммунального комплекса, энергосбережения, тарифного регулирования и дорожного хозяйства.</w:t>
      </w:r>
    </w:p>
    <w:p w:rsidR="00FB0B31" w:rsidRDefault="00FB0B31">
      <w:pPr>
        <w:pStyle w:val="ConsPlusNormal"/>
        <w:jc w:val="both"/>
      </w:pPr>
    </w:p>
    <w:p w:rsidR="00FB0B31" w:rsidRDefault="00FB0B31">
      <w:pPr>
        <w:pStyle w:val="ConsPlusNormal"/>
        <w:ind w:firstLine="540"/>
        <w:jc w:val="both"/>
      </w:pPr>
      <w:r>
        <w:t>3. Постановление вступает в силу с момента его официального опубликования.</w:t>
      </w:r>
    </w:p>
    <w:p w:rsidR="00FB0B31" w:rsidRDefault="00FB0B31">
      <w:pPr>
        <w:pStyle w:val="ConsPlusNormal"/>
        <w:jc w:val="both"/>
      </w:pPr>
    </w:p>
    <w:p w:rsidR="00FB0B31" w:rsidRDefault="00FB0B31">
      <w:pPr>
        <w:pStyle w:val="ConsPlusNormal"/>
        <w:jc w:val="right"/>
      </w:pPr>
      <w:r>
        <w:t>Исполняющий обязанности</w:t>
      </w:r>
    </w:p>
    <w:p w:rsidR="00FB0B31" w:rsidRDefault="00FB0B31">
      <w:pPr>
        <w:pStyle w:val="ConsPlusNormal"/>
        <w:jc w:val="right"/>
      </w:pPr>
      <w:r>
        <w:t>Председателя</w:t>
      </w:r>
    </w:p>
    <w:p w:rsidR="00FB0B31" w:rsidRDefault="00FB0B31">
      <w:pPr>
        <w:pStyle w:val="ConsPlusNormal"/>
        <w:jc w:val="right"/>
      </w:pPr>
      <w:r>
        <w:t>Правительства области</w:t>
      </w:r>
    </w:p>
    <w:p w:rsidR="00FB0B31" w:rsidRDefault="00FB0B31">
      <w:pPr>
        <w:pStyle w:val="ConsPlusNormal"/>
        <w:jc w:val="right"/>
      </w:pPr>
      <w:r>
        <w:t>М.А.АВДЕЕВ</w:t>
      </w:r>
    </w:p>
    <w:p w:rsidR="00FB0B31" w:rsidRDefault="00FB0B31">
      <w:pPr>
        <w:pStyle w:val="ConsPlusNormal"/>
        <w:jc w:val="both"/>
      </w:pPr>
    </w:p>
    <w:p w:rsidR="00FB0B31" w:rsidRDefault="00FB0B31">
      <w:pPr>
        <w:pStyle w:val="ConsPlusNormal"/>
        <w:jc w:val="both"/>
      </w:pPr>
    </w:p>
    <w:p w:rsidR="00FB0B31" w:rsidRDefault="00FB0B31">
      <w:pPr>
        <w:pStyle w:val="ConsPlusNormal"/>
        <w:jc w:val="both"/>
      </w:pPr>
    </w:p>
    <w:p w:rsidR="00FB0B31" w:rsidRDefault="00FB0B31">
      <w:pPr>
        <w:pStyle w:val="ConsPlusNormal"/>
        <w:jc w:val="both"/>
      </w:pPr>
    </w:p>
    <w:p w:rsidR="00FB0B31" w:rsidRDefault="00FB0B31">
      <w:pPr>
        <w:pStyle w:val="ConsPlusNormal"/>
        <w:jc w:val="both"/>
      </w:pPr>
    </w:p>
    <w:p w:rsidR="00FB0B31" w:rsidRDefault="00FB0B31">
      <w:pPr>
        <w:pStyle w:val="ConsPlusNormal"/>
        <w:jc w:val="right"/>
        <w:outlineLvl w:val="0"/>
      </w:pPr>
      <w:r>
        <w:t>Утвержден</w:t>
      </w:r>
    </w:p>
    <w:p w:rsidR="00FB0B31" w:rsidRDefault="00FB0B31">
      <w:pPr>
        <w:pStyle w:val="ConsPlusNormal"/>
        <w:jc w:val="right"/>
      </w:pPr>
      <w:r>
        <w:t>постановлением</w:t>
      </w:r>
    </w:p>
    <w:p w:rsidR="00FB0B31" w:rsidRDefault="00FB0B31">
      <w:pPr>
        <w:pStyle w:val="ConsPlusNormal"/>
        <w:jc w:val="right"/>
      </w:pPr>
      <w:r>
        <w:t>Правительства области</w:t>
      </w:r>
    </w:p>
    <w:p w:rsidR="00FB0B31" w:rsidRDefault="00FB0B31">
      <w:pPr>
        <w:pStyle w:val="ConsPlusNormal"/>
        <w:jc w:val="right"/>
      </w:pPr>
      <w:r>
        <w:t>от 05.07.2021 N 444-п</w:t>
      </w:r>
    </w:p>
    <w:p w:rsidR="00FB0B31" w:rsidRDefault="00FB0B31">
      <w:pPr>
        <w:pStyle w:val="ConsPlusNormal"/>
        <w:jc w:val="both"/>
      </w:pPr>
    </w:p>
    <w:p w:rsidR="00FB0B31" w:rsidRDefault="00FB0B31">
      <w:pPr>
        <w:pStyle w:val="ConsPlusTitle"/>
        <w:jc w:val="center"/>
      </w:pPr>
      <w:bookmarkStart w:id="0" w:name="P34"/>
      <w:bookmarkEnd w:id="0"/>
      <w:r>
        <w:t>ПОРЯДОК</w:t>
      </w:r>
    </w:p>
    <w:p w:rsidR="00FB0B31" w:rsidRDefault="00FB0B31">
      <w:pPr>
        <w:pStyle w:val="ConsPlusTitle"/>
        <w:jc w:val="center"/>
      </w:pPr>
      <w:r>
        <w:t>ПЕРЕДАЧИ ВЛАДЕЛЬЦЕМ СПЕЦИАЛЬНОГО СЧЕТА ПРАВ НА СПЕЦИАЛЬНЫЙ</w:t>
      </w:r>
    </w:p>
    <w:p w:rsidR="00FB0B31" w:rsidRDefault="00FB0B31">
      <w:pPr>
        <w:pStyle w:val="ConsPlusTitle"/>
        <w:jc w:val="center"/>
      </w:pPr>
      <w:r>
        <w:t>СЧЕТ ЯРОСЛАВСКОЙ ОБЛАСТИ, МУНИЦИПАЛЬНОМУ ОБРАЗОВАНИЮ</w:t>
      </w:r>
    </w:p>
    <w:p w:rsidR="00FB0B31" w:rsidRDefault="00FB0B31">
      <w:pPr>
        <w:pStyle w:val="ConsPlusTitle"/>
        <w:jc w:val="center"/>
      </w:pPr>
      <w:r>
        <w:t>ЯРОСЛАВСКОЙ ОБЛАСТИ</w:t>
      </w:r>
    </w:p>
    <w:p w:rsidR="00FB0B31" w:rsidRDefault="00FB0B31">
      <w:pPr>
        <w:pStyle w:val="ConsPlusNormal"/>
        <w:jc w:val="both"/>
      </w:pPr>
    </w:p>
    <w:p w:rsidR="00FB0B31" w:rsidRDefault="00FB0B31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6" w:history="1">
        <w:r>
          <w:rPr>
            <w:color w:val="0000FF"/>
          </w:rPr>
          <w:t>частью 2.2 статьи 169</w:t>
        </w:r>
      </w:hyperlink>
      <w:r>
        <w:t xml:space="preserve"> Жилищного кодекса Российской Федерации и устанавливает порядок передачи владельцем специального счета прав на специальный счет, предназначенный для перечисления средств на проведение капитального ремонта общего имущества в многоквартирном доме, Ярославской области, муниципальному образованию Ярославской области после перехода права собственности на все помещения в данном многоквартирном доме в собственность Ярославской области (муниципального образования Ярославской области), либо в собственность лица, с которым заключен договор о комплексном развитии территории жилой застройки, и расположенном на территории, в отношении которой принято решение о комплексном развитии территории жилой застройки, предусматривающее снос или реконструкцию многоквартирных домов, отвечающих критериям </w:t>
      </w:r>
      <w:hyperlink r:id="rId7" w:history="1">
        <w:r>
          <w:rPr>
            <w:color w:val="0000FF"/>
          </w:rPr>
          <w:t>пункта 2 части 2 статьи 65</w:t>
        </w:r>
      </w:hyperlink>
      <w:r>
        <w:t xml:space="preserve"> Градостроительного кодекса Российской Федерации, и в котором в качестве способа формирования фонда капитального ремонта выбрано формирование его на специальном счете.</w:t>
      </w:r>
    </w:p>
    <w:p w:rsidR="00FB0B31" w:rsidRDefault="00FB0B31">
      <w:pPr>
        <w:pStyle w:val="ConsPlusNormal"/>
        <w:spacing w:before="220"/>
        <w:ind w:firstLine="540"/>
        <w:jc w:val="both"/>
      </w:pPr>
      <w:bookmarkStart w:id="1" w:name="P40"/>
      <w:bookmarkEnd w:id="1"/>
      <w:r>
        <w:t>2. В срок не позднее 30 рабочих дней со дня перехода права собственности на все помещения в многоквартирном доме в собственность Ярославской области (муниципального образования Ярославской области) либо в собственность лица, с которым заключен договор о комплексном развитии территории жилой застройки, орган исполнительной власти Ярославской области (орган местного самоуправления муниципального образования Ярославской области), принявший решение о комплексном развитии территории жилой застройки, принимает решение об определении лица, которое будет осуществлять права Ярославской области (муниципального образования Ярославской области) на специальный счет (далее - уполномоченное лицо). Указанное решение оформляется нормативным правовым актом органа исполнительной власти Ярославской области (органа местного самоуправления муниципального образования Ярославской области), принявшим решение о комплексном развитии территории жилой застройки.</w:t>
      </w:r>
    </w:p>
    <w:p w:rsidR="00FB0B31" w:rsidRDefault="00FB0B31">
      <w:pPr>
        <w:pStyle w:val="ConsPlusNormal"/>
        <w:spacing w:before="220"/>
        <w:ind w:firstLine="540"/>
        <w:jc w:val="both"/>
      </w:pPr>
      <w:r>
        <w:t xml:space="preserve">3. Орган исполнительной власти Ярославской области (орган местного самоуправления муниципального образования Ярославской области) не позднее 2 рабочих дней, следующих за датой принятия решения, указанного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настоящего Порядка, направляет копию указанного решения в адрес уполномоченного лица, прежнего владельца специального счета, российской кредитной организации, в которой открыт специальный счет, департамента государственного жилищного надзора Ярославской области, а также лица, с которым заключен договор о комплексном развитии территории жилой застройки (в случае заключения такого договора).</w:t>
      </w:r>
    </w:p>
    <w:p w:rsidR="00FB0B31" w:rsidRDefault="00FB0B31">
      <w:pPr>
        <w:pStyle w:val="ConsPlusNormal"/>
        <w:spacing w:before="220"/>
        <w:ind w:firstLine="540"/>
        <w:jc w:val="both"/>
      </w:pPr>
      <w:r>
        <w:t xml:space="preserve">4. Уполномоченному лицу со дня принятия решения, указанного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настоящего Порядка, переходят все права и обязанности прежнего владельца специального счета, возникшие по договорам, заключенным с российской кредитной организацией, в которой открыт специальный счет, а также по иным договорам займа и (или) кредитным договорам, по которым погашение соответствующих займов и (или) кредитов осуществляется за счет средств, поступающих на специальный счет (при их наличии), по иным договорам, связанным с осуществлением деятельности владельца специального счета.</w:t>
      </w:r>
    </w:p>
    <w:p w:rsidR="00FB0B31" w:rsidRDefault="00FB0B31">
      <w:pPr>
        <w:pStyle w:val="ConsPlusNormal"/>
        <w:spacing w:before="220"/>
        <w:ind w:firstLine="540"/>
        <w:jc w:val="both"/>
      </w:pPr>
      <w:r>
        <w:t xml:space="preserve">5. Департамент государственного жилищного надзора Ярославской области в течение 5 рабочих дней со дня получения решения, указанного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настоящего Порядка, предоставляет уполномоченному лицу сведения о многоквартирном доме, содержащиеся в реестре специальных счетов, а также копии документов, представляемых владельцем специального счета в соответствии с </w:t>
      </w:r>
      <w:hyperlink r:id="rId8" w:history="1">
        <w:r>
          <w:rPr>
            <w:color w:val="0000FF"/>
          </w:rPr>
          <w:t>частью 1 статьи 172</w:t>
        </w:r>
      </w:hyperlink>
      <w:r>
        <w:t xml:space="preserve"> Жилищного кодекса Российской Федерации.</w:t>
      </w:r>
    </w:p>
    <w:p w:rsidR="00FB0B31" w:rsidRDefault="00FB0B31">
      <w:pPr>
        <w:pStyle w:val="ConsPlusNormal"/>
        <w:spacing w:before="220"/>
        <w:ind w:firstLine="540"/>
        <w:jc w:val="both"/>
      </w:pPr>
      <w:r>
        <w:t xml:space="preserve">6. Прежний владелец специального счета не позднее 10 рабочих дней со дня получения решения, указанного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настоящего Порядка, передает уполномоченному лицу документы, связанные с открытием и ведением специального счета, в том числе договоры с кредитной организацией, в которой открыт специальный счет, документы, представляемые в департамент государственного жилищного надзора Ярославской области, иные документы и договоры, связанные с осуществлением деятельности владельца специального счета.</w:t>
      </w:r>
    </w:p>
    <w:p w:rsidR="00FB0B31" w:rsidRDefault="00FB0B31">
      <w:pPr>
        <w:pStyle w:val="ConsPlusNormal"/>
        <w:spacing w:before="220"/>
        <w:ind w:firstLine="540"/>
        <w:jc w:val="both"/>
      </w:pPr>
      <w:r>
        <w:t xml:space="preserve">7. Уполномоченное лицо в срок не позднее 12 рабочих дней со дня получения решения, указанного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настоящего Порядка, обращается в российскую кредитную организацию, в которой открыт специальный счет, в целях оформления передачи прав и обязанностей прежнего владельца специального счета.</w:t>
      </w:r>
    </w:p>
    <w:p w:rsidR="00FB0B31" w:rsidRDefault="00FB0B31">
      <w:pPr>
        <w:pStyle w:val="ConsPlusNormal"/>
        <w:jc w:val="both"/>
      </w:pPr>
    </w:p>
    <w:p w:rsidR="00FB0B31" w:rsidRDefault="00FB0B31">
      <w:pPr>
        <w:pStyle w:val="ConsPlusNormal"/>
        <w:jc w:val="both"/>
      </w:pPr>
    </w:p>
    <w:p w:rsidR="00FB0B31" w:rsidRDefault="00FB0B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61C5" w:rsidRDefault="008D61C5">
      <w:bookmarkStart w:id="2" w:name="_GoBack"/>
      <w:bookmarkEnd w:id="2"/>
    </w:p>
    <w:sectPr w:rsidR="008D61C5" w:rsidSect="00B9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31"/>
    <w:rsid w:val="008D61C5"/>
    <w:rsid w:val="00FB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D801A-80FD-468C-B773-EE3955A2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B693D919971AAC15F97C295125E3505AA0C9AC44A593767904EB4FE45918A9152B09163D7E9D86C8F2AA301032D0E092256B75DbE4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3B693D919971AAC15F97C295125E3505A5069ACA4F593767904EB4FE45918A9152B09066D9E087699A3BFB0D06371000354AB55FE9b04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3B693D919971AAC15F97C295125E3505AA0C9AC44A593767904EB4FE45918A9152B09A6DD8E9D86C8F2AA301032D0E092256B75DbE4AL" TargetMode="External"/><Relationship Id="rId5" Type="http://schemas.openxmlformats.org/officeDocument/2006/relationships/hyperlink" Target="consultantplus://offline/ref=A53B693D919971AAC15F97C295125E3505AA0C9AC44A593767904EB4FE45918A9152B09A6DD8E9D86C8F2AA301032D0E092256B75DbE4A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Ivanova.M.S</dc:creator>
  <cp:keywords/>
  <dc:description/>
  <cp:lastModifiedBy>Ivanova.M.S</cp:lastModifiedBy>
  <cp:revision>1</cp:revision>
  <dcterms:created xsi:type="dcterms:W3CDTF">2021-09-14T11:56:00Z</dcterms:created>
  <dcterms:modified xsi:type="dcterms:W3CDTF">2021-09-14T11:56:00Z</dcterms:modified>
</cp:coreProperties>
</file>